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2B37" w14:textId="713AAADB" w:rsidR="00C07C1A" w:rsidRDefault="00C07C1A" w:rsidP="00C07C1A">
      <w:pPr>
        <w:ind w:right="400"/>
        <w:jc w:val="right"/>
        <w:rPr>
          <w:sz w:val="22"/>
        </w:rPr>
      </w:pPr>
      <w:r>
        <w:rPr>
          <w:rFonts w:hint="eastAsia"/>
          <w:sz w:val="22"/>
        </w:rPr>
        <w:t>令和　　年　　月　　日</w:t>
      </w:r>
    </w:p>
    <w:p w14:paraId="756334E7" w14:textId="7766D0DA" w:rsidR="00C07C1A" w:rsidRPr="00E9648B" w:rsidRDefault="00C07C1A" w:rsidP="00C07C1A">
      <w:pPr>
        <w:spacing w:line="240" w:lineRule="atLeast"/>
        <w:ind w:right="403"/>
        <w:rPr>
          <w:sz w:val="22"/>
        </w:rPr>
      </w:pPr>
      <w:r>
        <w:rPr>
          <w:rFonts w:hint="eastAsia"/>
          <w:sz w:val="22"/>
        </w:rPr>
        <w:t>学校薬剤師各位</w:t>
      </w:r>
    </w:p>
    <w:p w14:paraId="79F180C5" w14:textId="16E73B1F" w:rsidR="00C07C1A" w:rsidRDefault="00C07C1A" w:rsidP="00C07C1A">
      <w:pPr>
        <w:ind w:right="400" w:firstLineChars="2300" w:firstLine="5060"/>
        <w:jc w:val="right"/>
        <w:rPr>
          <w:sz w:val="22"/>
        </w:rPr>
      </w:pPr>
      <w:r>
        <w:rPr>
          <w:rFonts w:hint="eastAsia"/>
          <w:sz w:val="22"/>
        </w:rPr>
        <w:t xml:space="preserve">一般社団法人　諫早市薬剤会　　</w:t>
      </w:r>
    </w:p>
    <w:p w14:paraId="4C05A451" w14:textId="52EADB2D" w:rsidR="00C07C1A" w:rsidRPr="00E9648B" w:rsidRDefault="00C07C1A" w:rsidP="00C07C1A">
      <w:pPr>
        <w:ind w:right="400" w:firstLineChars="2300" w:firstLine="5060"/>
        <w:jc w:val="right"/>
        <w:rPr>
          <w:sz w:val="22"/>
        </w:rPr>
      </w:pPr>
      <w:r>
        <w:rPr>
          <w:rFonts w:hint="eastAsia"/>
          <w:sz w:val="22"/>
        </w:rPr>
        <w:t xml:space="preserve">　　　　　　　</w:t>
      </w:r>
      <w:r>
        <w:rPr>
          <w:sz w:val="22"/>
        </w:rPr>
        <w:t>学校薬剤師会</w:t>
      </w:r>
    </w:p>
    <w:p w14:paraId="604EA2F5" w14:textId="23AD37B5" w:rsidR="00C07C1A" w:rsidRPr="00610104" w:rsidRDefault="00C07C1A" w:rsidP="00C07C1A">
      <w:pPr>
        <w:ind w:right="400"/>
        <w:jc w:val="center"/>
        <w:rPr>
          <w:b/>
          <w:bCs/>
          <w:sz w:val="28"/>
          <w:szCs w:val="28"/>
        </w:rPr>
      </w:pPr>
      <w:r w:rsidRPr="00610104">
        <w:rPr>
          <w:rFonts w:hint="eastAsia"/>
          <w:b/>
          <w:bCs/>
          <w:sz w:val="28"/>
          <w:szCs w:val="28"/>
        </w:rPr>
        <w:t>令和</w:t>
      </w:r>
      <w:r>
        <w:rPr>
          <w:rFonts w:hint="eastAsia"/>
          <w:b/>
          <w:bCs/>
          <w:sz w:val="28"/>
          <w:szCs w:val="28"/>
        </w:rPr>
        <w:t>２</w:t>
      </w:r>
      <w:r w:rsidRPr="00610104">
        <w:rPr>
          <w:rFonts w:hint="eastAsia"/>
          <w:b/>
          <w:bCs/>
          <w:sz w:val="28"/>
          <w:szCs w:val="28"/>
        </w:rPr>
        <w:t>年度照度検査等について</w:t>
      </w:r>
    </w:p>
    <w:p w14:paraId="43CE84C5" w14:textId="77777777" w:rsidR="00C07C1A" w:rsidRPr="00E9648B" w:rsidRDefault="00C07C1A" w:rsidP="00C07C1A">
      <w:pPr>
        <w:ind w:right="400" w:firstLineChars="800" w:firstLine="1760"/>
        <w:jc w:val="left"/>
        <w:rPr>
          <w:sz w:val="22"/>
        </w:rPr>
      </w:pPr>
    </w:p>
    <w:p w14:paraId="11DA77FB" w14:textId="327605FB" w:rsidR="00C07C1A" w:rsidRDefault="00C07C1A" w:rsidP="00DB35BA">
      <w:pPr>
        <w:jc w:val="left"/>
        <w:rPr>
          <w:sz w:val="22"/>
        </w:rPr>
      </w:pPr>
      <w:r w:rsidRPr="00E9648B">
        <w:rPr>
          <w:rFonts w:hint="eastAsia"/>
          <w:sz w:val="22"/>
        </w:rPr>
        <w:t>本年度分の空気検査時の照度検査等に関し次のとおり調査票等を準備いたしました。</w:t>
      </w:r>
    </w:p>
    <w:p w14:paraId="74D036A3" w14:textId="77777777" w:rsidR="00DB35BA" w:rsidRPr="00E9648B" w:rsidRDefault="00DB35BA" w:rsidP="00DB35BA">
      <w:pPr>
        <w:jc w:val="left"/>
        <w:rPr>
          <w:sz w:val="22"/>
        </w:rPr>
      </w:pPr>
    </w:p>
    <w:p w14:paraId="053986DE" w14:textId="77777777" w:rsidR="00C07C1A" w:rsidRPr="00610104" w:rsidRDefault="00C07C1A" w:rsidP="00DB35BA">
      <w:pPr>
        <w:rPr>
          <w:rFonts w:ascii="ＭＳ 明朝" w:hAnsi="ＭＳ 明朝"/>
          <w:b/>
          <w:bCs/>
          <w:sz w:val="22"/>
        </w:rPr>
      </w:pPr>
      <w:r w:rsidRPr="00610104">
        <w:rPr>
          <w:rFonts w:ascii="ＭＳ 明朝" w:hAnsi="ＭＳ 明朝" w:hint="eastAsia"/>
          <w:b/>
          <w:bCs/>
          <w:sz w:val="22"/>
        </w:rPr>
        <w:t>１　教室等照度検査について</w:t>
      </w:r>
    </w:p>
    <w:p w14:paraId="0AF7AC59" w14:textId="77777777" w:rsidR="00C07C1A" w:rsidRPr="00E9648B" w:rsidRDefault="00C07C1A" w:rsidP="00DB35BA">
      <w:pPr>
        <w:rPr>
          <w:rFonts w:ascii="ＭＳ 明朝" w:hAnsi="ＭＳ 明朝"/>
          <w:sz w:val="22"/>
        </w:rPr>
      </w:pPr>
    </w:p>
    <w:p w14:paraId="12D4CC66" w14:textId="77777777" w:rsidR="00C07C1A" w:rsidRDefault="00C07C1A" w:rsidP="00DB35BA">
      <w:pPr>
        <w:pStyle w:val="a3"/>
        <w:numPr>
          <w:ilvl w:val="0"/>
          <w:numId w:val="1"/>
        </w:numPr>
        <w:ind w:leftChars="0"/>
        <w:rPr>
          <w:rFonts w:ascii="ＭＳ 明朝" w:hAnsi="ＭＳ 明朝"/>
          <w:sz w:val="22"/>
        </w:rPr>
      </w:pPr>
      <w:r w:rsidRPr="00E9648B">
        <w:rPr>
          <w:rFonts w:ascii="ＭＳ 明朝" w:hAnsi="ＭＳ 明朝" w:hint="eastAsia"/>
          <w:sz w:val="22"/>
        </w:rPr>
        <w:t>様式を準備しておりますので必要枚数ご使用ください。必要があれば様式を修正して</w:t>
      </w:r>
    </w:p>
    <w:p w14:paraId="1A9FF0ED" w14:textId="2B706B65" w:rsidR="00C07C1A" w:rsidRPr="00C07C1A" w:rsidRDefault="00C07C1A" w:rsidP="00DB35BA">
      <w:pPr>
        <w:pStyle w:val="a3"/>
        <w:ind w:leftChars="0" w:left="600"/>
        <w:rPr>
          <w:rFonts w:ascii="ＭＳ 明朝" w:hAnsi="ＭＳ 明朝"/>
          <w:sz w:val="22"/>
        </w:rPr>
      </w:pPr>
      <w:r w:rsidRPr="00C07C1A">
        <w:rPr>
          <w:rFonts w:ascii="ＭＳ 明朝" w:hAnsi="ＭＳ 明朝" w:hint="eastAsia"/>
          <w:sz w:val="22"/>
        </w:rPr>
        <w:t>対応をお願いします。</w:t>
      </w:r>
    </w:p>
    <w:p w14:paraId="04EA7B0F" w14:textId="77777777" w:rsidR="00C07C1A" w:rsidRPr="00E9648B" w:rsidRDefault="00C07C1A" w:rsidP="00DB35BA">
      <w:pPr>
        <w:pStyle w:val="a3"/>
        <w:ind w:leftChars="0" w:left="600"/>
        <w:rPr>
          <w:rFonts w:ascii="ＭＳ 明朝" w:hAnsi="ＭＳ 明朝"/>
          <w:sz w:val="22"/>
        </w:rPr>
      </w:pPr>
      <w:r w:rsidRPr="00E9648B">
        <w:rPr>
          <w:rFonts w:ascii="ＭＳ 明朝" w:hAnsi="ＭＳ 明朝" w:hint="eastAsia"/>
          <w:sz w:val="22"/>
        </w:rPr>
        <w:t>測定結果は空気調査同様写しの提出をお願いします。</w:t>
      </w:r>
    </w:p>
    <w:p w14:paraId="327FA273" w14:textId="77777777" w:rsidR="00C07C1A" w:rsidRPr="00E9648B" w:rsidRDefault="00C07C1A" w:rsidP="00DB35BA">
      <w:pPr>
        <w:pStyle w:val="a3"/>
        <w:numPr>
          <w:ilvl w:val="0"/>
          <w:numId w:val="1"/>
        </w:numPr>
        <w:ind w:leftChars="0"/>
        <w:rPr>
          <w:rFonts w:ascii="ＭＳ 明朝" w:hAnsi="ＭＳ 明朝"/>
          <w:sz w:val="22"/>
        </w:rPr>
      </w:pPr>
      <w:r w:rsidRPr="00E9648B">
        <w:rPr>
          <w:rFonts w:ascii="ＭＳ 明朝" w:hAnsi="ＭＳ 明朝" w:hint="eastAsia"/>
          <w:sz w:val="22"/>
        </w:rPr>
        <w:t>照度計の電池が切れた場合は予備の電池と交換して使用してください。</w:t>
      </w:r>
    </w:p>
    <w:p w14:paraId="6587F1DD" w14:textId="77777777" w:rsidR="00C07C1A" w:rsidRPr="00E9648B" w:rsidRDefault="00C07C1A" w:rsidP="00DB35BA">
      <w:pPr>
        <w:pStyle w:val="a3"/>
        <w:numPr>
          <w:ilvl w:val="0"/>
          <w:numId w:val="1"/>
        </w:numPr>
        <w:ind w:leftChars="0"/>
        <w:rPr>
          <w:rFonts w:ascii="ＭＳ 明朝" w:hAnsi="ＭＳ 明朝"/>
          <w:sz w:val="22"/>
        </w:rPr>
      </w:pPr>
      <w:r w:rsidRPr="00E9648B">
        <w:rPr>
          <w:rFonts w:ascii="ＭＳ 明朝" w:hAnsi="ＭＳ 明朝" w:hint="eastAsia"/>
          <w:sz w:val="22"/>
        </w:rPr>
        <w:t>測定場所等は担当校と打合せ各学校薬剤師の判断で実施してください。</w:t>
      </w:r>
    </w:p>
    <w:p w14:paraId="2B568E31" w14:textId="77777777" w:rsidR="00C07C1A" w:rsidRDefault="00C07C1A" w:rsidP="00DB35BA">
      <w:pPr>
        <w:pStyle w:val="a3"/>
        <w:ind w:leftChars="0" w:left="600"/>
        <w:rPr>
          <w:rFonts w:ascii="ＭＳ 明朝" w:hAnsi="ＭＳ 明朝"/>
          <w:sz w:val="22"/>
        </w:rPr>
      </w:pPr>
      <w:r w:rsidRPr="00E9648B">
        <w:rPr>
          <w:rFonts w:hint="eastAsia"/>
          <w:sz w:val="22"/>
        </w:rPr>
        <w:t>空気検査当日でなく</w:t>
      </w:r>
      <w:r w:rsidRPr="00E9648B">
        <w:rPr>
          <w:rFonts w:ascii="ＭＳ 明朝" w:hAnsi="ＭＳ 明朝" w:hint="eastAsia"/>
          <w:sz w:val="22"/>
        </w:rPr>
        <w:t>後日の測定でも差し支えありませんし、すでに実施されている</w:t>
      </w:r>
    </w:p>
    <w:p w14:paraId="3299BEA6" w14:textId="77777777" w:rsidR="00C07C1A" w:rsidRDefault="00C07C1A" w:rsidP="00DB35BA">
      <w:pPr>
        <w:pStyle w:val="a3"/>
        <w:ind w:leftChars="0" w:left="600"/>
        <w:rPr>
          <w:rFonts w:ascii="ＭＳ 明朝" w:hAnsi="ＭＳ 明朝"/>
          <w:sz w:val="22"/>
        </w:rPr>
      </w:pPr>
      <w:r w:rsidRPr="00E9648B">
        <w:rPr>
          <w:rFonts w:ascii="ＭＳ 明朝" w:hAnsi="ＭＳ 明朝" w:hint="eastAsia"/>
          <w:sz w:val="22"/>
        </w:rPr>
        <w:t>場合は、その測定時の結果報告でも差支えありません。</w:t>
      </w:r>
    </w:p>
    <w:p w14:paraId="5A4E534F" w14:textId="495972B6" w:rsidR="00C07C1A" w:rsidRDefault="00C07C1A" w:rsidP="00DB35BA">
      <w:pPr>
        <w:rPr>
          <w:rFonts w:ascii="ＭＳ 明朝" w:hAnsi="ＭＳ 明朝"/>
          <w:sz w:val="22"/>
        </w:rPr>
      </w:pPr>
    </w:p>
    <w:p w14:paraId="07928BAF" w14:textId="77777777" w:rsidR="00DB35BA" w:rsidRPr="00E9648B" w:rsidRDefault="00DB35BA" w:rsidP="00DB35BA">
      <w:pPr>
        <w:rPr>
          <w:rFonts w:ascii="ＭＳ 明朝" w:hAnsi="ＭＳ 明朝"/>
          <w:sz w:val="22"/>
        </w:rPr>
      </w:pPr>
    </w:p>
    <w:p w14:paraId="09DEDB10" w14:textId="77777777" w:rsidR="00C07C1A" w:rsidRPr="00610104" w:rsidRDefault="00C07C1A" w:rsidP="00DB35BA">
      <w:pPr>
        <w:rPr>
          <w:rFonts w:ascii="ＭＳ 明朝" w:hAnsi="ＭＳ 明朝"/>
          <w:b/>
          <w:bCs/>
          <w:sz w:val="22"/>
        </w:rPr>
      </w:pPr>
      <w:r w:rsidRPr="00610104">
        <w:rPr>
          <w:rFonts w:ascii="ＭＳ 明朝" w:hAnsi="ＭＳ 明朝" w:hint="eastAsia"/>
          <w:b/>
          <w:bCs/>
          <w:sz w:val="22"/>
        </w:rPr>
        <w:t>２　令和</w:t>
      </w:r>
      <w:r>
        <w:rPr>
          <w:rFonts w:ascii="ＭＳ 明朝" w:hAnsi="ＭＳ 明朝" w:hint="eastAsia"/>
          <w:b/>
          <w:bCs/>
          <w:sz w:val="22"/>
        </w:rPr>
        <w:t>２</w:t>
      </w:r>
      <w:r w:rsidRPr="00610104">
        <w:rPr>
          <w:rFonts w:ascii="ＭＳ 明朝" w:hAnsi="ＭＳ 明朝" w:hint="eastAsia"/>
          <w:b/>
          <w:bCs/>
          <w:sz w:val="22"/>
        </w:rPr>
        <w:t>年度業務報告について</w:t>
      </w:r>
    </w:p>
    <w:p w14:paraId="4586B4BA" w14:textId="77777777" w:rsidR="00C07C1A" w:rsidRPr="00E9648B" w:rsidRDefault="00C07C1A" w:rsidP="00DB35BA">
      <w:pPr>
        <w:ind w:firstLineChars="100" w:firstLine="220"/>
        <w:rPr>
          <w:rFonts w:ascii="ＭＳ 明朝" w:hAnsi="ＭＳ 明朝"/>
          <w:sz w:val="22"/>
        </w:rPr>
      </w:pPr>
      <w:r w:rsidRPr="00E9648B">
        <w:rPr>
          <w:rFonts w:ascii="ＭＳ 明朝" w:hAnsi="ＭＳ 明朝" w:hint="eastAsia"/>
          <w:sz w:val="22"/>
        </w:rPr>
        <w:t>今後の部会対応の参考とするため今年度も「業務報告」の提出をお願いします。</w:t>
      </w:r>
    </w:p>
    <w:p w14:paraId="5BD01B16" w14:textId="39E60BA4" w:rsidR="00C07C1A" w:rsidRDefault="00C07C1A" w:rsidP="00DB35BA">
      <w:pPr>
        <w:ind w:firstLineChars="100" w:firstLine="220"/>
        <w:rPr>
          <w:rFonts w:ascii="ＭＳ 明朝" w:hAnsi="ＭＳ 明朝"/>
          <w:sz w:val="22"/>
        </w:rPr>
      </w:pPr>
      <w:r w:rsidRPr="00E9648B">
        <w:rPr>
          <w:rFonts w:ascii="ＭＳ 明朝" w:hAnsi="ＭＳ 明朝" w:hint="eastAsia"/>
          <w:sz w:val="22"/>
        </w:rPr>
        <w:t>報告期限は</w:t>
      </w:r>
      <w:r w:rsidR="00DB35BA">
        <w:rPr>
          <w:rFonts w:ascii="ＭＳ 明朝" w:hAnsi="ＭＳ 明朝" w:hint="eastAsia"/>
          <w:sz w:val="22"/>
        </w:rPr>
        <w:t xml:space="preserve">　</w:t>
      </w:r>
      <w:r w:rsidRPr="00E9648B">
        <w:rPr>
          <w:rFonts w:ascii="ＭＳ 明朝" w:hAnsi="ＭＳ 明朝" w:hint="eastAsia"/>
          <w:sz w:val="22"/>
        </w:rPr>
        <w:t>月</w:t>
      </w:r>
      <w:r w:rsidR="00DB35BA">
        <w:rPr>
          <w:rFonts w:ascii="ＭＳ 明朝" w:hAnsi="ＭＳ 明朝" w:hint="eastAsia"/>
          <w:sz w:val="22"/>
        </w:rPr>
        <w:t xml:space="preserve">　</w:t>
      </w:r>
      <w:r w:rsidRPr="00E9648B">
        <w:rPr>
          <w:rFonts w:ascii="ＭＳ 明朝" w:hAnsi="ＭＳ 明朝" w:hint="eastAsia"/>
          <w:sz w:val="22"/>
        </w:rPr>
        <w:t>日までの提出でお願いします。なお、報告期限が近づきましたら諫早市</w:t>
      </w:r>
    </w:p>
    <w:p w14:paraId="59ABFAD3" w14:textId="77777777" w:rsidR="00C07C1A" w:rsidRPr="00E9648B" w:rsidRDefault="00C07C1A" w:rsidP="00C07C1A">
      <w:pPr>
        <w:ind w:firstLineChars="100" w:firstLine="220"/>
        <w:rPr>
          <w:rFonts w:ascii="ＭＳ 明朝" w:hAnsi="ＭＳ 明朝"/>
          <w:sz w:val="22"/>
        </w:rPr>
      </w:pPr>
      <w:r w:rsidRPr="00E9648B">
        <w:rPr>
          <w:rFonts w:ascii="ＭＳ 明朝" w:hAnsi="ＭＳ 明朝" w:hint="eastAsia"/>
          <w:sz w:val="22"/>
        </w:rPr>
        <w:t>薬剤師会より再度ファックスでお願い</w:t>
      </w:r>
      <w:r>
        <w:rPr>
          <w:rFonts w:ascii="ＭＳ 明朝" w:hAnsi="ＭＳ 明朝" w:hint="eastAsia"/>
          <w:sz w:val="22"/>
        </w:rPr>
        <w:t>を</w:t>
      </w:r>
      <w:r w:rsidRPr="00E9648B">
        <w:rPr>
          <w:rFonts w:ascii="ＭＳ 明朝" w:hAnsi="ＭＳ 明朝" w:hint="eastAsia"/>
          <w:sz w:val="22"/>
        </w:rPr>
        <w:t>いたします。</w:t>
      </w:r>
    </w:p>
    <w:p w14:paraId="2E892512" w14:textId="08B21C35" w:rsidR="006C3109" w:rsidRPr="00C07C1A" w:rsidRDefault="00C07C1A" w:rsidP="00C07C1A">
      <w:pPr>
        <w:ind w:firstLineChars="200" w:firstLine="432"/>
        <w:rPr>
          <w:rFonts w:ascii="ＭＳ 明朝" w:hAnsi="ＭＳ 明朝"/>
          <w:b/>
          <w:bCs/>
          <w:sz w:val="22"/>
        </w:rPr>
      </w:pPr>
      <w:r w:rsidRPr="006106F8">
        <w:rPr>
          <w:rFonts w:ascii="ＭＳ 明朝" w:hAnsi="ＭＳ 明朝" w:hint="eastAsia"/>
          <w:b/>
          <w:bCs/>
          <w:sz w:val="22"/>
        </w:rPr>
        <w:t>(</w:t>
      </w:r>
      <w:r w:rsidRPr="006106F8">
        <w:rPr>
          <w:rFonts w:ascii="ＭＳ 明朝" w:hAnsi="ＭＳ 明朝" w:hint="eastAsia"/>
          <w:b/>
          <w:bCs/>
          <w:sz w:val="22"/>
        </w:rPr>
        <w:t>報告書は検査時の調査票等と一緒にファイルに入れてあります</w:t>
      </w:r>
      <w:r w:rsidRPr="006106F8">
        <w:rPr>
          <w:rFonts w:ascii="ＭＳ 明朝" w:hAnsi="ＭＳ 明朝" w:hint="eastAsia"/>
          <w:b/>
          <w:bCs/>
          <w:sz w:val="22"/>
        </w:rPr>
        <w:t>)</w:t>
      </w:r>
    </w:p>
    <w:sectPr w:rsidR="006C3109" w:rsidRPr="00C07C1A" w:rsidSect="00DB35BA">
      <w:pgSz w:w="11906" w:h="16838"/>
      <w:pgMar w:top="1560" w:right="991" w:bottom="1560" w:left="1276"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A5F50"/>
    <w:multiLevelType w:val="hybridMultilevel"/>
    <w:tmpl w:val="443E5DE4"/>
    <w:lvl w:ilvl="0" w:tplc="6932FE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1A"/>
    <w:rsid w:val="004014B2"/>
    <w:rsid w:val="006C3109"/>
    <w:rsid w:val="00C07C1A"/>
    <w:rsid w:val="00DB3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6EE79B"/>
  <w15:chartTrackingRefBased/>
  <w15:docId w15:val="{BD41ECCD-3F00-4ADA-AED0-059490FB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C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C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D131-ED1B-4597-81A9-C91F699A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2021-09-13T07:00:00Z</dcterms:created>
  <dcterms:modified xsi:type="dcterms:W3CDTF">2021-09-13T07:00:00Z</dcterms:modified>
</cp:coreProperties>
</file>